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AC6" w:rsidRPr="00900CFF" w:rsidRDefault="000F0D99" w:rsidP="000F0D99">
      <w:pPr>
        <w:jc w:val="center"/>
        <w:rPr>
          <w:rFonts w:ascii="Source Sans Pro" w:hAnsi="Source Sans Pro" w:cs="Times New Roman"/>
          <w:b/>
          <w:bCs/>
          <w:sz w:val="24"/>
          <w:szCs w:val="24"/>
          <w:u w:val="thick" w:color="76923C" w:themeColor="accent3" w:themeShade="BF"/>
        </w:rPr>
      </w:pPr>
      <w:r w:rsidRPr="00900CFF">
        <w:rPr>
          <w:rFonts w:ascii="Source Sans Pro" w:hAnsi="Source Sans Pro" w:cs="Times New Roman"/>
          <w:b/>
          <w:bCs/>
          <w:sz w:val="24"/>
          <w:szCs w:val="24"/>
          <w:u w:val="thick" w:color="76923C" w:themeColor="accent3" w:themeShade="BF"/>
        </w:rPr>
        <w:t>PR</w:t>
      </w:r>
      <w:r w:rsidRPr="00900CFF">
        <w:rPr>
          <w:rFonts w:ascii="Source Sans Pro" w:hAnsi="Source Sans Pro" w:cs="Times New Roman"/>
          <w:b/>
          <w:bCs/>
          <w:spacing w:val="-4"/>
          <w:sz w:val="24"/>
          <w:szCs w:val="24"/>
          <w:u w:val="thick" w:color="76923C" w:themeColor="accent3" w:themeShade="BF"/>
        </w:rPr>
        <w:t>Í</w:t>
      </w:r>
      <w:r w:rsidRPr="00900CFF">
        <w:rPr>
          <w:rFonts w:ascii="Source Sans Pro" w:hAnsi="Source Sans Pro" w:cs="Times New Roman"/>
          <w:b/>
          <w:bCs/>
          <w:sz w:val="24"/>
          <w:szCs w:val="24"/>
          <w:u w:val="thick" w:color="76923C" w:themeColor="accent3" w:themeShade="BF"/>
        </w:rPr>
        <w:t xml:space="preserve">LOHA </w:t>
      </w:r>
      <w:r w:rsidR="00D041D0" w:rsidRPr="00900CFF">
        <w:rPr>
          <w:rFonts w:ascii="Source Sans Pro" w:hAnsi="Source Sans Pro" w:cs="Times New Roman"/>
          <w:b/>
          <w:sz w:val="24"/>
          <w:szCs w:val="24"/>
          <w:u w:val="thick" w:color="76923C" w:themeColor="accent3" w:themeShade="BF"/>
        </w:rPr>
        <w:t>č</w:t>
      </w:r>
      <w:r w:rsidR="00211E0E">
        <w:rPr>
          <w:rFonts w:ascii="Source Sans Pro" w:hAnsi="Source Sans Pro" w:cs="Times New Roman"/>
          <w:b/>
          <w:bCs/>
          <w:sz w:val="24"/>
          <w:szCs w:val="24"/>
          <w:u w:val="thick" w:color="76923C" w:themeColor="accent3" w:themeShade="BF"/>
        </w:rPr>
        <w:t>. 1</w:t>
      </w:r>
      <w:bookmarkStart w:id="0" w:name="_GoBack"/>
      <w:bookmarkEnd w:id="0"/>
      <w:r w:rsidR="004D4AC6" w:rsidRPr="00900CFF">
        <w:rPr>
          <w:rFonts w:ascii="Source Sans Pro" w:hAnsi="Source Sans Pro" w:cs="Times New Roman"/>
          <w:b/>
          <w:bCs/>
          <w:sz w:val="24"/>
          <w:szCs w:val="24"/>
          <w:u w:val="thick" w:color="76923C" w:themeColor="accent3" w:themeShade="BF"/>
        </w:rPr>
        <w:t xml:space="preserve"> – ODSTÚ</w:t>
      </w:r>
      <w:r w:rsidR="004D4AC6" w:rsidRPr="00900CFF">
        <w:rPr>
          <w:rFonts w:ascii="Source Sans Pro" w:hAnsi="Source Sans Pro" w:cs="Times New Roman"/>
          <w:b/>
          <w:bCs/>
          <w:spacing w:val="-4"/>
          <w:sz w:val="24"/>
          <w:szCs w:val="24"/>
          <w:u w:val="thick" w:color="76923C" w:themeColor="accent3" w:themeShade="BF"/>
        </w:rPr>
        <w:t>P</w:t>
      </w:r>
      <w:r w:rsidR="004D4AC6" w:rsidRPr="00900CFF">
        <w:rPr>
          <w:rFonts w:ascii="Source Sans Pro" w:hAnsi="Source Sans Pro" w:cs="Times New Roman"/>
          <w:b/>
          <w:bCs/>
          <w:sz w:val="24"/>
          <w:szCs w:val="24"/>
          <w:u w:val="thick" w:color="76923C" w:themeColor="accent3" w:themeShade="BF"/>
        </w:rPr>
        <w:t>EN</w:t>
      </w:r>
      <w:r w:rsidR="004D4AC6" w:rsidRPr="00900CFF">
        <w:rPr>
          <w:rFonts w:ascii="Source Sans Pro" w:hAnsi="Source Sans Pro" w:cs="Times New Roman"/>
          <w:b/>
          <w:bCs/>
          <w:spacing w:val="-4"/>
          <w:sz w:val="24"/>
          <w:szCs w:val="24"/>
          <w:u w:val="thick" w:color="76923C" w:themeColor="accent3" w:themeShade="BF"/>
        </w:rPr>
        <w:t>I</w:t>
      </w:r>
      <w:r w:rsidR="004D4AC6" w:rsidRPr="00900CFF">
        <w:rPr>
          <w:rFonts w:ascii="Source Sans Pro" w:hAnsi="Source Sans Pro" w:cs="Times New Roman"/>
          <w:b/>
          <w:bCs/>
          <w:sz w:val="24"/>
          <w:szCs w:val="24"/>
          <w:u w:val="thick" w:color="76923C" w:themeColor="accent3" w:themeShade="BF"/>
        </w:rPr>
        <w:t xml:space="preserve">E OD </w:t>
      </w:r>
      <w:r w:rsidR="00D041D0" w:rsidRPr="00900CFF">
        <w:rPr>
          <w:rFonts w:ascii="Source Sans Pro" w:hAnsi="Source Sans Pro" w:cs="Times New Roman"/>
          <w:b/>
          <w:bCs/>
          <w:sz w:val="24"/>
          <w:szCs w:val="24"/>
          <w:u w:val="thick" w:color="76923C" w:themeColor="accent3" w:themeShade="BF"/>
        </w:rPr>
        <w:t xml:space="preserve">KÚPNEJ </w:t>
      </w:r>
      <w:r w:rsidR="004D4AC6" w:rsidRPr="00900CFF">
        <w:rPr>
          <w:rFonts w:ascii="Source Sans Pro" w:hAnsi="Source Sans Pro" w:cs="Times New Roman"/>
          <w:b/>
          <w:bCs/>
          <w:sz w:val="24"/>
          <w:szCs w:val="24"/>
          <w:u w:val="thick" w:color="76923C" w:themeColor="accent3" w:themeShade="BF"/>
        </w:rPr>
        <w:t>ZMLUVY</w:t>
      </w:r>
    </w:p>
    <w:p w:rsidR="000F0D99" w:rsidRPr="00900CFF" w:rsidRDefault="000F0D99" w:rsidP="000F0D99">
      <w:pPr>
        <w:jc w:val="center"/>
        <w:rPr>
          <w:rFonts w:ascii="Source Sans Pro" w:hAnsi="Source Sans Pro"/>
        </w:rPr>
      </w:pPr>
    </w:p>
    <w:p w:rsidR="006F2864" w:rsidRPr="00FC3784" w:rsidRDefault="006F2864" w:rsidP="006F2864">
      <w:pPr>
        <w:tabs>
          <w:tab w:val="left" w:pos="8614"/>
          <w:tab w:val="left" w:pos="9156"/>
          <w:tab w:val="left" w:pos="9272"/>
          <w:tab w:val="left" w:pos="10206"/>
        </w:tabs>
        <w:spacing w:after="0" w:line="230" w:lineRule="exact"/>
        <w:ind w:left="1134" w:right="188" w:hanging="934"/>
        <w:jc w:val="both"/>
        <w:rPr>
          <w:rFonts w:asciiTheme="majorHAnsi" w:hAnsiTheme="majorHAnsi" w:cs="Times New Roman"/>
          <w:b/>
          <w:bCs/>
          <w:sz w:val="20"/>
          <w:szCs w:val="20"/>
        </w:rPr>
      </w:pPr>
      <w:r>
        <w:rPr>
          <w:rStyle w:val="Siln"/>
          <w:rFonts w:asciiTheme="majorHAnsi" w:hAnsiTheme="majorHAnsi"/>
        </w:rPr>
        <w:t xml:space="preserve">Adresát: </w:t>
      </w:r>
      <w:r w:rsidRPr="00FC3784">
        <w:rPr>
          <w:rStyle w:val="Siln"/>
          <w:rFonts w:asciiTheme="majorHAnsi" w:hAnsiTheme="majorHAnsi"/>
        </w:rPr>
        <w:t>Katolícke biblické dielo</w:t>
      </w:r>
      <w:r w:rsidRPr="00FC3784">
        <w:rPr>
          <w:rFonts w:asciiTheme="majorHAnsi" w:hAnsiTheme="majorHAnsi" w:cs="Times New Roman"/>
          <w:bCs/>
          <w:sz w:val="20"/>
          <w:szCs w:val="20"/>
        </w:rPr>
        <w:t xml:space="preserve"> (</w:t>
      </w:r>
      <w:r w:rsidRPr="00FC3784">
        <w:rPr>
          <w:rFonts w:asciiTheme="majorHAnsi" w:hAnsiTheme="majorHAnsi" w:cs="Times New Roman"/>
          <w:bCs/>
          <w:spacing w:val="-7"/>
          <w:sz w:val="20"/>
          <w:szCs w:val="20"/>
        </w:rPr>
        <w:t>kbd</w:t>
      </w:r>
      <w:r w:rsidRPr="00FC3784">
        <w:rPr>
          <w:rFonts w:asciiTheme="majorHAnsi" w:hAnsiTheme="majorHAnsi" w:cs="Times New Roman"/>
          <w:bCs/>
          <w:sz w:val="20"/>
          <w:szCs w:val="20"/>
        </w:rPr>
        <w:t>.sk)</w:t>
      </w:r>
      <w:r w:rsidRPr="00FC3784">
        <w:rPr>
          <w:rFonts w:asciiTheme="majorHAnsi" w:hAnsiTheme="majorHAnsi" w:cs="Times New Roman"/>
          <w:b/>
          <w:bCs/>
          <w:sz w:val="20"/>
          <w:szCs w:val="20"/>
        </w:rPr>
        <w:t xml:space="preserve">                                                                              </w:t>
      </w:r>
      <w:r w:rsidRPr="00FC3784">
        <w:rPr>
          <w:rFonts w:asciiTheme="majorHAnsi" w:hAnsiTheme="majorHAnsi" w:cs="Times New Roman"/>
          <w:sz w:val="20"/>
          <w:szCs w:val="20"/>
        </w:rPr>
        <w:t>IČ</w:t>
      </w:r>
      <w:r w:rsidRPr="00FC3784">
        <w:rPr>
          <w:rFonts w:asciiTheme="majorHAnsi" w:hAnsiTheme="majorHAnsi" w:cs="Times New Roman"/>
          <w:spacing w:val="-6"/>
          <w:sz w:val="20"/>
          <w:szCs w:val="20"/>
        </w:rPr>
        <w:t>O</w:t>
      </w:r>
      <w:r w:rsidRPr="00FC3784">
        <w:rPr>
          <w:rFonts w:asciiTheme="majorHAnsi" w:hAnsiTheme="majorHAnsi" w:cs="Times New Roman"/>
          <w:sz w:val="20"/>
          <w:szCs w:val="20"/>
        </w:rPr>
        <w:t xml:space="preserve">: </w:t>
      </w:r>
      <w:r w:rsidRPr="00FC3784">
        <w:rPr>
          <w:rFonts w:asciiTheme="majorHAnsi" w:hAnsiTheme="majorHAnsi"/>
          <w:sz w:val="20"/>
          <w:szCs w:val="20"/>
        </w:rPr>
        <w:t>37790510</w:t>
      </w:r>
      <w:r w:rsidRPr="00FC3784">
        <w:rPr>
          <w:rFonts w:asciiTheme="majorHAnsi" w:hAnsiTheme="majorHAnsi" w:cs="Times New Roman"/>
          <w:sz w:val="20"/>
          <w:szCs w:val="20"/>
        </w:rPr>
        <w:t xml:space="preserve"> </w:t>
      </w:r>
      <w:r w:rsidRPr="00FC3784">
        <w:rPr>
          <w:rFonts w:asciiTheme="majorHAnsi" w:hAnsiTheme="majorHAnsi" w:cs="Times New Roman"/>
          <w:b/>
          <w:bCs/>
          <w:sz w:val="20"/>
          <w:szCs w:val="20"/>
        </w:rPr>
        <w:t xml:space="preserve">           </w:t>
      </w:r>
      <w:r w:rsidRPr="00FC3784">
        <w:rPr>
          <w:rFonts w:asciiTheme="majorHAnsi" w:hAnsiTheme="majorHAnsi" w:cs="Times New Roman"/>
          <w:b/>
          <w:bCs/>
          <w:spacing w:val="-4"/>
          <w:sz w:val="20"/>
          <w:szCs w:val="20"/>
        </w:rPr>
        <w:t xml:space="preserve"> </w:t>
      </w:r>
      <w:r w:rsidRPr="00FC3784">
        <w:rPr>
          <w:rFonts w:asciiTheme="majorHAnsi" w:hAnsiTheme="majorHAnsi" w:cs="Times New Roman"/>
          <w:b/>
          <w:bCs/>
          <w:sz w:val="20"/>
          <w:szCs w:val="20"/>
        </w:rPr>
        <w:t xml:space="preserve">    </w:t>
      </w:r>
      <w:r w:rsidRPr="00FC3784">
        <w:rPr>
          <w:rFonts w:asciiTheme="majorHAnsi" w:hAnsiTheme="majorHAnsi" w:cs="Times New Roman"/>
          <w:b/>
          <w:bCs/>
          <w:spacing w:val="-3"/>
          <w:sz w:val="20"/>
          <w:szCs w:val="20"/>
        </w:rPr>
        <w:t xml:space="preserve">                          </w:t>
      </w:r>
      <w:r w:rsidRPr="00FC3784">
        <w:rPr>
          <w:rFonts w:asciiTheme="majorHAnsi" w:hAnsiTheme="majorHAnsi"/>
          <w:sz w:val="20"/>
          <w:szCs w:val="20"/>
        </w:rPr>
        <w:t>Hrabovská cesta 1/A</w:t>
      </w:r>
      <w:r w:rsidRPr="00FC3784">
        <w:rPr>
          <w:rFonts w:asciiTheme="majorHAnsi" w:hAnsiTheme="majorHAnsi" w:cs="Times New Roman"/>
          <w:b/>
          <w:bCs/>
          <w:sz w:val="20"/>
          <w:szCs w:val="20"/>
        </w:rPr>
        <w:t xml:space="preserve">,                                                                                             </w:t>
      </w:r>
      <w:r>
        <w:rPr>
          <w:rFonts w:asciiTheme="majorHAnsi" w:hAnsiTheme="majorHAnsi" w:cs="Times New Roman"/>
          <w:b/>
          <w:bCs/>
          <w:sz w:val="20"/>
          <w:szCs w:val="20"/>
        </w:rPr>
        <w:t xml:space="preserve">                           </w:t>
      </w:r>
      <w:r w:rsidRPr="00FC3784">
        <w:rPr>
          <w:rFonts w:asciiTheme="majorHAnsi" w:hAnsiTheme="majorHAnsi" w:cs="Times New Roman"/>
          <w:sz w:val="20"/>
          <w:szCs w:val="20"/>
        </w:rPr>
        <w:t>I</w:t>
      </w:r>
      <w:r w:rsidRPr="00FC3784">
        <w:rPr>
          <w:rFonts w:asciiTheme="majorHAnsi" w:hAnsiTheme="majorHAnsi" w:cs="Times New Roman"/>
          <w:spacing w:val="-5"/>
          <w:sz w:val="20"/>
          <w:szCs w:val="20"/>
        </w:rPr>
        <w:t>Č</w:t>
      </w:r>
      <w:r w:rsidRPr="00FC3784">
        <w:rPr>
          <w:rFonts w:asciiTheme="majorHAnsi" w:hAnsiTheme="majorHAnsi" w:cs="Times New Roman"/>
          <w:sz w:val="20"/>
          <w:szCs w:val="20"/>
        </w:rPr>
        <w:t xml:space="preserve"> D</w:t>
      </w:r>
      <w:r w:rsidRPr="00FC3784">
        <w:rPr>
          <w:rFonts w:asciiTheme="majorHAnsi" w:hAnsiTheme="majorHAnsi" w:cs="Times New Roman"/>
          <w:spacing w:val="-3"/>
          <w:sz w:val="20"/>
          <w:szCs w:val="20"/>
        </w:rPr>
        <w:t>P</w:t>
      </w:r>
      <w:r w:rsidRPr="00FC3784">
        <w:rPr>
          <w:rFonts w:asciiTheme="majorHAnsi" w:hAnsiTheme="majorHAnsi" w:cs="Times New Roman"/>
          <w:spacing w:val="-6"/>
          <w:sz w:val="20"/>
          <w:szCs w:val="20"/>
        </w:rPr>
        <w:t>H</w:t>
      </w:r>
      <w:r w:rsidRPr="00FC3784">
        <w:rPr>
          <w:rFonts w:asciiTheme="majorHAnsi" w:hAnsiTheme="majorHAnsi" w:cs="Times New Roman"/>
          <w:sz w:val="20"/>
          <w:szCs w:val="20"/>
        </w:rPr>
        <w:t>: S</w:t>
      </w:r>
      <w:r w:rsidRPr="00FC3784">
        <w:rPr>
          <w:rFonts w:asciiTheme="majorHAnsi" w:hAnsiTheme="majorHAnsi" w:cs="Times New Roman"/>
          <w:spacing w:val="-3"/>
          <w:sz w:val="20"/>
          <w:szCs w:val="20"/>
        </w:rPr>
        <w:t>K</w:t>
      </w:r>
      <w:r w:rsidRPr="00FC3784">
        <w:rPr>
          <w:rFonts w:asciiTheme="majorHAnsi" w:hAnsiTheme="majorHAnsi" w:cs="Times New Roman"/>
          <w:sz w:val="20"/>
          <w:szCs w:val="20"/>
        </w:rPr>
        <w:t>2021490361</w:t>
      </w:r>
    </w:p>
    <w:p w:rsidR="006F2864" w:rsidRPr="00FC3784" w:rsidRDefault="006F2864" w:rsidP="006F2864">
      <w:pPr>
        <w:tabs>
          <w:tab w:val="left" w:pos="8614"/>
          <w:tab w:val="left" w:pos="9156"/>
          <w:tab w:val="left" w:pos="9272"/>
          <w:tab w:val="left" w:pos="10206"/>
        </w:tabs>
        <w:spacing w:after="0" w:line="230" w:lineRule="exact"/>
        <w:ind w:left="1134" w:right="188" w:hanging="934"/>
        <w:jc w:val="both"/>
        <w:rPr>
          <w:rFonts w:asciiTheme="majorHAnsi" w:hAnsiTheme="majorHAnsi" w:cs="Times New Roman"/>
          <w:sz w:val="20"/>
          <w:szCs w:val="20"/>
        </w:rPr>
      </w:pPr>
      <w:r w:rsidRPr="00FC3784">
        <w:rPr>
          <w:rFonts w:asciiTheme="majorHAnsi" w:hAnsiTheme="majorHAnsi" w:cs="Times New Roman"/>
          <w:b/>
          <w:bCs/>
          <w:sz w:val="20"/>
          <w:szCs w:val="20"/>
        </w:rPr>
        <w:tab/>
        <w:t>034 0</w:t>
      </w:r>
      <w:r w:rsidRPr="00FC3784">
        <w:rPr>
          <w:rFonts w:asciiTheme="majorHAnsi" w:hAnsiTheme="majorHAnsi" w:cs="Times New Roman"/>
          <w:b/>
          <w:bCs/>
          <w:spacing w:val="-6"/>
          <w:sz w:val="20"/>
          <w:szCs w:val="20"/>
        </w:rPr>
        <w:t>1</w:t>
      </w:r>
      <w:r w:rsidRPr="00FC3784">
        <w:rPr>
          <w:rFonts w:asciiTheme="majorHAnsi" w:hAnsiTheme="majorHAnsi" w:cs="Times New Roman"/>
          <w:b/>
          <w:bCs/>
          <w:sz w:val="20"/>
          <w:szCs w:val="20"/>
        </w:rPr>
        <w:t xml:space="preserve"> R</w:t>
      </w:r>
      <w:r w:rsidRPr="00FC3784">
        <w:rPr>
          <w:rFonts w:asciiTheme="majorHAnsi" w:hAnsiTheme="majorHAnsi" w:cs="Times New Roman"/>
          <w:b/>
          <w:bCs/>
          <w:spacing w:val="-9"/>
          <w:sz w:val="20"/>
          <w:szCs w:val="20"/>
        </w:rPr>
        <w:t>u</w:t>
      </w:r>
      <w:r w:rsidRPr="00FC3784">
        <w:rPr>
          <w:rFonts w:asciiTheme="majorHAnsi" w:hAnsiTheme="majorHAnsi" w:cs="Times New Roman"/>
          <w:b/>
          <w:bCs/>
          <w:sz w:val="20"/>
          <w:szCs w:val="20"/>
        </w:rPr>
        <w:t>ž</w:t>
      </w:r>
      <w:r w:rsidRPr="00FC3784">
        <w:rPr>
          <w:rFonts w:asciiTheme="majorHAnsi" w:hAnsiTheme="majorHAnsi" w:cs="Times New Roman"/>
          <w:b/>
          <w:bCs/>
          <w:spacing w:val="-6"/>
          <w:sz w:val="20"/>
          <w:szCs w:val="20"/>
        </w:rPr>
        <w:t>o</w:t>
      </w:r>
      <w:r w:rsidRPr="00FC3784">
        <w:rPr>
          <w:rFonts w:asciiTheme="majorHAnsi" w:hAnsiTheme="majorHAnsi" w:cs="Times New Roman"/>
          <w:b/>
          <w:bCs/>
          <w:spacing w:val="-4"/>
          <w:sz w:val="20"/>
          <w:szCs w:val="20"/>
        </w:rPr>
        <w:t>m</w:t>
      </w:r>
      <w:r w:rsidRPr="00FC3784">
        <w:rPr>
          <w:rFonts w:asciiTheme="majorHAnsi" w:hAnsiTheme="majorHAnsi" w:cs="Times New Roman"/>
          <w:b/>
          <w:bCs/>
          <w:sz w:val="20"/>
          <w:szCs w:val="20"/>
        </w:rPr>
        <w:t>ber</w:t>
      </w:r>
      <w:r w:rsidRPr="00FC3784">
        <w:rPr>
          <w:rFonts w:asciiTheme="majorHAnsi" w:hAnsiTheme="majorHAnsi" w:cs="Times New Roman"/>
          <w:b/>
          <w:bCs/>
          <w:spacing w:val="-3"/>
          <w:sz w:val="20"/>
          <w:szCs w:val="20"/>
        </w:rPr>
        <w:t>o</w:t>
      </w:r>
      <w:r w:rsidRPr="00FC3784">
        <w:rPr>
          <w:rFonts w:asciiTheme="majorHAnsi" w:hAnsiTheme="majorHAnsi" w:cs="Times New Roman"/>
          <w:b/>
          <w:bCs/>
          <w:sz w:val="20"/>
          <w:szCs w:val="20"/>
        </w:rPr>
        <w:t xml:space="preserve">k                                                                                                                           </w:t>
      </w:r>
      <w:r>
        <w:rPr>
          <w:rFonts w:asciiTheme="majorHAnsi" w:hAnsiTheme="majorHAnsi" w:cs="Times New Roman"/>
          <w:b/>
          <w:bCs/>
          <w:sz w:val="20"/>
          <w:szCs w:val="20"/>
        </w:rPr>
        <w:t xml:space="preserve">        </w:t>
      </w:r>
      <w:r w:rsidRPr="00FC3784">
        <w:rPr>
          <w:rFonts w:asciiTheme="majorHAnsi" w:hAnsiTheme="majorHAnsi" w:cs="Times New Roman"/>
          <w:sz w:val="20"/>
          <w:szCs w:val="20"/>
        </w:rPr>
        <w:t>D</w:t>
      </w:r>
      <w:r w:rsidRPr="00FC3784">
        <w:rPr>
          <w:rFonts w:asciiTheme="majorHAnsi" w:hAnsiTheme="majorHAnsi" w:cs="Times New Roman"/>
          <w:spacing w:val="-7"/>
          <w:sz w:val="20"/>
          <w:szCs w:val="20"/>
        </w:rPr>
        <w:t>I</w:t>
      </w:r>
      <w:r w:rsidRPr="00FC3784">
        <w:rPr>
          <w:rFonts w:asciiTheme="majorHAnsi" w:hAnsiTheme="majorHAnsi" w:cs="Times New Roman"/>
          <w:sz w:val="20"/>
          <w:szCs w:val="20"/>
        </w:rPr>
        <w:t xml:space="preserve">Č: 2021490361 </w:t>
      </w:r>
      <w:r w:rsidRPr="00FC3784">
        <w:rPr>
          <w:rFonts w:asciiTheme="majorHAnsi" w:hAnsiTheme="majorHAnsi" w:cs="Times New Roman"/>
          <w:b/>
          <w:bCs/>
          <w:sz w:val="20"/>
          <w:szCs w:val="20"/>
        </w:rPr>
        <w:t xml:space="preserve">           </w:t>
      </w:r>
      <w:r w:rsidRPr="00FC3784">
        <w:rPr>
          <w:rFonts w:asciiTheme="majorHAnsi" w:hAnsiTheme="majorHAnsi" w:cs="Times New Roman"/>
          <w:b/>
          <w:bCs/>
          <w:spacing w:val="-4"/>
          <w:sz w:val="20"/>
          <w:szCs w:val="20"/>
        </w:rPr>
        <w:t xml:space="preserve"> </w:t>
      </w:r>
      <w:r w:rsidRPr="00FC3784">
        <w:rPr>
          <w:rFonts w:asciiTheme="majorHAnsi" w:hAnsiTheme="majorHAnsi" w:cs="Times New Roman"/>
          <w:b/>
          <w:bCs/>
          <w:sz w:val="20"/>
          <w:szCs w:val="20"/>
        </w:rPr>
        <w:t xml:space="preserve">                                                                                                                                                            </w:t>
      </w:r>
    </w:p>
    <w:p w:rsidR="006F2864" w:rsidRPr="00FC3784" w:rsidRDefault="006F2864" w:rsidP="006F2864">
      <w:pPr>
        <w:tabs>
          <w:tab w:val="left" w:pos="8614"/>
          <w:tab w:val="left" w:pos="9156"/>
          <w:tab w:val="left" w:pos="9272"/>
          <w:tab w:val="left" w:pos="10206"/>
        </w:tabs>
        <w:spacing w:after="0" w:line="230" w:lineRule="exact"/>
        <w:ind w:left="1134" w:right="188" w:hanging="934"/>
        <w:jc w:val="both"/>
        <w:rPr>
          <w:rFonts w:asciiTheme="majorHAnsi" w:hAnsiTheme="majorHAnsi" w:cs="Times New Roman"/>
          <w:sz w:val="20"/>
          <w:szCs w:val="20"/>
        </w:rPr>
      </w:pPr>
      <w:r w:rsidRPr="00FC3784">
        <w:rPr>
          <w:rFonts w:asciiTheme="majorHAnsi" w:hAnsiTheme="majorHAnsi" w:cs="Times New Roman"/>
          <w:sz w:val="20"/>
          <w:szCs w:val="20"/>
        </w:rPr>
        <w:t xml:space="preserve">            </w:t>
      </w:r>
      <w:r w:rsidRPr="00FC3784">
        <w:rPr>
          <w:rFonts w:asciiTheme="majorHAnsi" w:hAnsiTheme="majorHAnsi" w:cs="Times New Roman"/>
          <w:spacing w:val="-4"/>
          <w:sz w:val="20"/>
          <w:szCs w:val="20"/>
        </w:rPr>
        <w:t xml:space="preserve"> </w:t>
      </w:r>
      <w:r w:rsidRPr="00FC3784">
        <w:rPr>
          <w:rFonts w:asciiTheme="majorHAnsi" w:hAnsiTheme="majorHAnsi" w:cs="Times New Roman"/>
          <w:sz w:val="20"/>
          <w:szCs w:val="20"/>
        </w:rPr>
        <w:t xml:space="preserve">   </w:t>
      </w:r>
    </w:p>
    <w:p w:rsidR="006F2864" w:rsidRPr="00FC3784" w:rsidRDefault="006F2864" w:rsidP="006F2864">
      <w:pPr>
        <w:tabs>
          <w:tab w:val="left" w:pos="8614"/>
          <w:tab w:val="left" w:pos="9156"/>
          <w:tab w:val="left" w:pos="9272"/>
          <w:tab w:val="left" w:pos="10206"/>
        </w:tabs>
        <w:spacing w:after="0" w:line="230" w:lineRule="exact"/>
        <w:ind w:left="1134" w:right="188" w:hanging="934"/>
        <w:jc w:val="both"/>
        <w:rPr>
          <w:rFonts w:asciiTheme="majorHAnsi" w:hAnsiTheme="majorHAnsi" w:cs="Times New Roman"/>
          <w:sz w:val="20"/>
          <w:szCs w:val="20"/>
        </w:rPr>
      </w:pPr>
      <w:r w:rsidRPr="00FC3784">
        <w:rPr>
          <w:rFonts w:asciiTheme="majorHAnsi" w:hAnsiTheme="majorHAnsi" w:cs="Times New Roman"/>
          <w:b/>
          <w:bCs/>
          <w:sz w:val="20"/>
          <w:szCs w:val="20"/>
        </w:rPr>
        <w:t xml:space="preserve">                   </w:t>
      </w:r>
      <w:r w:rsidRPr="00FC3784">
        <w:rPr>
          <w:rFonts w:asciiTheme="majorHAnsi" w:hAnsiTheme="majorHAnsi" w:cs="Times New Roman"/>
          <w:sz w:val="20"/>
          <w:szCs w:val="20"/>
        </w:rPr>
        <w:t xml:space="preserve">  tel. </w:t>
      </w:r>
      <w:r w:rsidRPr="00FC3784">
        <w:rPr>
          <w:rFonts w:asciiTheme="majorHAnsi" w:hAnsiTheme="majorHAnsi" w:cs="Times New Roman"/>
          <w:spacing w:val="-2"/>
          <w:sz w:val="20"/>
          <w:szCs w:val="20"/>
        </w:rPr>
        <w:t>č</w:t>
      </w:r>
      <w:r w:rsidRPr="00FC3784">
        <w:rPr>
          <w:rFonts w:asciiTheme="majorHAnsi" w:hAnsiTheme="majorHAnsi" w:cs="Times New Roman"/>
          <w:sz w:val="20"/>
          <w:szCs w:val="20"/>
        </w:rPr>
        <w:t>.: +421 915 909 914</w:t>
      </w:r>
    </w:p>
    <w:p w:rsidR="006F2864" w:rsidRPr="00FC3784" w:rsidRDefault="006F2864" w:rsidP="006F2864">
      <w:pPr>
        <w:tabs>
          <w:tab w:val="left" w:pos="8614"/>
          <w:tab w:val="left" w:pos="9156"/>
          <w:tab w:val="left" w:pos="9272"/>
        </w:tabs>
        <w:spacing w:line="230" w:lineRule="exact"/>
        <w:ind w:left="1134" w:right="188" w:hanging="934"/>
        <w:jc w:val="both"/>
        <w:rPr>
          <w:rFonts w:asciiTheme="majorHAnsi" w:hAnsiTheme="majorHAnsi" w:cs="Times New Roman"/>
        </w:rPr>
      </w:pPr>
      <w:r w:rsidRPr="00FC3784">
        <w:rPr>
          <w:rFonts w:asciiTheme="majorHAnsi" w:hAnsiTheme="majorHAnsi" w:cs="Times New Roman"/>
          <w:b/>
          <w:bCs/>
          <w:sz w:val="20"/>
          <w:szCs w:val="20"/>
        </w:rPr>
        <w:tab/>
      </w:r>
      <w:r w:rsidRPr="00FC3784">
        <w:rPr>
          <w:rFonts w:asciiTheme="majorHAnsi" w:hAnsiTheme="majorHAnsi" w:cs="Times New Roman"/>
          <w:bCs/>
          <w:sz w:val="20"/>
          <w:szCs w:val="20"/>
        </w:rPr>
        <w:t>email:</w:t>
      </w:r>
      <w:r w:rsidRPr="00FC3784">
        <w:rPr>
          <w:rFonts w:asciiTheme="majorHAnsi" w:hAnsiTheme="majorHAnsi" w:cs="Times New Roman"/>
          <w:sz w:val="20"/>
          <w:szCs w:val="20"/>
        </w:rPr>
        <w:t xml:space="preserve"> kbd@kbd.sk</w:t>
      </w:r>
    </w:p>
    <w:p w:rsidR="00B717D7" w:rsidRPr="00900CFF" w:rsidRDefault="00B717D7" w:rsidP="00B717D7">
      <w:pPr>
        <w:tabs>
          <w:tab w:val="left" w:pos="8614"/>
          <w:tab w:val="left" w:pos="9156"/>
          <w:tab w:val="left" w:pos="9272"/>
        </w:tabs>
        <w:spacing w:after="0" w:line="230" w:lineRule="exact"/>
        <w:ind w:left="1134" w:right="188" w:hanging="934"/>
        <w:jc w:val="both"/>
        <w:rPr>
          <w:rFonts w:ascii="Source Sans Pro" w:hAnsi="Source Sans Pro" w:cs="Times New Roman"/>
        </w:rPr>
      </w:pPr>
    </w:p>
    <w:p w:rsidR="004D4AC6" w:rsidRPr="00900CFF" w:rsidRDefault="003D0DFE" w:rsidP="00B717D7">
      <w:pPr>
        <w:spacing w:after="0"/>
        <w:jc w:val="center"/>
        <w:rPr>
          <w:rFonts w:ascii="Source Sans Pro" w:hAnsi="Source Sans Pro"/>
          <w:sz w:val="20"/>
        </w:rPr>
      </w:pPr>
      <w:r w:rsidRPr="00900CFF">
        <w:rPr>
          <w:rFonts w:ascii="Source Sans Pro" w:hAnsi="Source Sans Pro"/>
          <w:sz w:val="20"/>
        </w:rPr>
        <w:t xml:space="preserve">Týmto </w:t>
      </w:r>
      <w:r w:rsidR="004D4AC6" w:rsidRPr="00900CFF">
        <w:rPr>
          <w:rFonts w:ascii="Source Sans Pro" w:hAnsi="Source Sans Pro"/>
          <w:sz w:val="20"/>
        </w:rPr>
        <w:t xml:space="preserve">Vám oznamujem, že odstupujem od kúpnej zmluvy uzavretej na diaľku </w:t>
      </w:r>
    </w:p>
    <w:p w:rsidR="000F0D99" w:rsidRPr="00900CFF" w:rsidRDefault="004D4AC6" w:rsidP="00B717D7">
      <w:pPr>
        <w:spacing w:after="0"/>
        <w:jc w:val="center"/>
        <w:rPr>
          <w:rFonts w:ascii="Source Sans Pro" w:hAnsi="Source Sans Pro"/>
          <w:sz w:val="20"/>
        </w:rPr>
      </w:pPr>
      <w:r w:rsidRPr="00900CFF">
        <w:rPr>
          <w:rFonts w:ascii="Source Sans Pro" w:hAnsi="Source Sans Pro"/>
          <w:sz w:val="20"/>
        </w:rPr>
        <w:t>na nižšie uvedený tovar</w:t>
      </w:r>
      <w:r w:rsidR="003D0DFE" w:rsidRPr="00900CFF">
        <w:rPr>
          <w:rFonts w:ascii="Source Sans Pro" w:hAnsi="Source Sans Pro"/>
          <w:sz w:val="20"/>
        </w:rPr>
        <w:t xml:space="preserve"> zakúpen</w:t>
      </w:r>
      <w:r w:rsidRPr="00900CFF">
        <w:rPr>
          <w:rFonts w:ascii="Source Sans Pro" w:hAnsi="Source Sans Pro"/>
          <w:sz w:val="20"/>
        </w:rPr>
        <w:t>ý</w:t>
      </w:r>
      <w:r w:rsidR="003D0DFE" w:rsidRPr="00900CFF">
        <w:rPr>
          <w:rFonts w:ascii="Source Sans Pro" w:hAnsi="Source Sans Pro"/>
          <w:sz w:val="20"/>
        </w:rPr>
        <w:t xml:space="preserve"> vo Vašom internetovom obchode </w:t>
      </w:r>
      <w:r w:rsidR="00900CFF">
        <w:rPr>
          <w:rFonts w:ascii="Source Sans Pro" w:hAnsi="Source Sans Pro"/>
          <w:sz w:val="20"/>
        </w:rPr>
        <w:t>kbd.sk</w:t>
      </w:r>
    </w:p>
    <w:p w:rsidR="00B717D7" w:rsidRPr="00900CFF" w:rsidRDefault="00B717D7" w:rsidP="00B717D7">
      <w:pPr>
        <w:jc w:val="center"/>
        <w:rPr>
          <w:rFonts w:ascii="Source Sans Pro" w:hAnsi="Source Sans Pro"/>
          <w:sz w:val="20"/>
        </w:rPr>
      </w:pPr>
    </w:p>
    <w:tbl>
      <w:tblPr>
        <w:tblStyle w:val="Mriekatabuky"/>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3338"/>
        <w:gridCol w:w="3074"/>
        <w:gridCol w:w="3074"/>
      </w:tblGrid>
      <w:tr w:rsidR="00900CFF" w:rsidRPr="00900CFF" w:rsidTr="00F14B24">
        <w:trPr>
          <w:trHeight w:val="397"/>
          <w:jc w:val="center"/>
        </w:trPr>
        <w:tc>
          <w:tcPr>
            <w:tcW w:w="3338" w:type="dxa"/>
            <w:vAlign w:val="center"/>
          </w:tcPr>
          <w:p w:rsidR="003D0DFE" w:rsidRPr="00900CFF" w:rsidRDefault="003D0DFE" w:rsidP="00207599">
            <w:pPr>
              <w:rPr>
                <w:rFonts w:ascii="Source Sans Pro" w:hAnsi="Source Sans Pro"/>
                <w:sz w:val="20"/>
                <w:szCs w:val="18"/>
              </w:rPr>
            </w:pPr>
            <w:r w:rsidRPr="00900CFF">
              <w:rPr>
                <w:rFonts w:ascii="Source Sans Pro" w:hAnsi="Source Sans Pro"/>
                <w:sz w:val="20"/>
                <w:szCs w:val="18"/>
              </w:rPr>
              <w:t>Meno a priezvisko spotrebiteľa</w:t>
            </w:r>
            <w:r w:rsidR="00D041D0" w:rsidRPr="00900CFF">
              <w:rPr>
                <w:rFonts w:ascii="Source Sans Pro" w:hAnsi="Source Sans Pro"/>
                <w:sz w:val="20"/>
                <w:szCs w:val="18"/>
              </w:rPr>
              <w:t>:</w:t>
            </w:r>
          </w:p>
        </w:tc>
        <w:tc>
          <w:tcPr>
            <w:tcW w:w="6148" w:type="dxa"/>
            <w:gridSpan w:val="2"/>
            <w:vAlign w:val="center"/>
          </w:tcPr>
          <w:p w:rsidR="003D0DFE" w:rsidRPr="00900CFF" w:rsidRDefault="003D0DFE" w:rsidP="003D0DFE">
            <w:pPr>
              <w:rPr>
                <w:rFonts w:ascii="Source Sans Pro" w:hAnsi="Source Sans Pro"/>
              </w:rPr>
            </w:pPr>
          </w:p>
        </w:tc>
      </w:tr>
      <w:tr w:rsidR="00900CFF" w:rsidRPr="00900CFF" w:rsidTr="00F14B24">
        <w:trPr>
          <w:trHeight w:val="397"/>
          <w:jc w:val="center"/>
        </w:trPr>
        <w:tc>
          <w:tcPr>
            <w:tcW w:w="3338" w:type="dxa"/>
            <w:vAlign w:val="center"/>
          </w:tcPr>
          <w:p w:rsidR="003D0DFE" w:rsidRPr="00900CFF" w:rsidRDefault="00207599" w:rsidP="00207599">
            <w:pPr>
              <w:rPr>
                <w:rFonts w:ascii="Source Sans Pro" w:hAnsi="Source Sans Pro"/>
                <w:sz w:val="20"/>
                <w:szCs w:val="18"/>
              </w:rPr>
            </w:pPr>
            <w:r w:rsidRPr="00900CFF">
              <w:rPr>
                <w:rFonts w:ascii="Source Sans Pro" w:hAnsi="Source Sans Pro" w:cs="Times New Roman"/>
                <w:sz w:val="20"/>
                <w:szCs w:val="18"/>
              </w:rPr>
              <w:t>Adresa b</w:t>
            </w:r>
            <w:r w:rsidRPr="00900CFF">
              <w:rPr>
                <w:rFonts w:ascii="Source Sans Pro" w:hAnsi="Source Sans Pro" w:cs="Times New Roman"/>
                <w:spacing w:val="-4"/>
                <w:sz w:val="20"/>
                <w:szCs w:val="18"/>
              </w:rPr>
              <w:t>y</w:t>
            </w:r>
            <w:r w:rsidRPr="00900CFF">
              <w:rPr>
                <w:rFonts w:ascii="Source Sans Pro" w:hAnsi="Source Sans Pro" w:cs="Times New Roman"/>
                <w:sz w:val="20"/>
                <w:szCs w:val="18"/>
              </w:rPr>
              <w:t>dliska spotrebiteľa:</w:t>
            </w:r>
          </w:p>
        </w:tc>
        <w:tc>
          <w:tcPr>
            <w:tcW w:w="6148" w:type="dxa"/>
            <w:gridSpan w:val="2"/>
            <w:vAlign w:val="center"/>
          </w:tcPr>
          <w:p w:rsidR="003D0DFE" w:rsidRPr="00900CFF" w:rsidRDefault="003D0DFE" w:rsidP="003D0DFE">
            <w:pPr>
              <w:rPr>
                <w:rFonts w:ascii="Source Sans Pro" w:hAnsi="Source Sans Pro"/>
              </w:rPr>
            </w:pPr>
          </w:p>
        </w:tc>
      </w:tr>
      <w:tr w:rsidR="00900CFF" w:rsidRPr="00900CFF" w:rsidTr="00F14B24">
        <w:trPr>
          <w:trHeight w:val="397"/>
          <w:jc w:val="center"/>
        </w:trPr>
        <w:tc>
          <w:tcPr>
            <w:tcW w:w="3338" w:type="dxa"/>
            <w:vAlign w:val="center"/>
          </w:tcPr>
          <w:p w:rsidR="003D0DFE" w:rsidRPr="00900CFF" w:rsidRDefault="00207599" w:rsidP="00207599">
            <w:pPr>
              <w:rPr>
                <w:rFonts w:ascii="Source Sans Pro" w:hAnsi="Source Sans Pro"/>
                <w:sz w:val="20"/>
                <w:szCs w:val="18"/>
              </w:rPr>
            </w:pPr>
            <w:r w:rsidRPr="00900CFF">
              <w:rPr>
                <w:rFonts w:ascii="Source Sans Pro" w:hAnsi="Source Sans Pro" w:cs="Times New Roman"/>
                <w:sz w:val="20"/>
                <w:szCs w:val="18"/>
              </w:rPr>
              <w:t>E-mailo</w:t>
            </w:r>
            <w:r w:rsidRPr="00900CFF">
              <w:rPr>
                <w:rFonts w:ascii="Source Sans Pro" w:hAnsi="Source Sans Pro" w:cs="Times New Roman"/>
                <w:spacing w:val="-4"/>
                <w:sz w:val="20"/>
                <w:szCs w:val="18"/>
              </w:rPr>
              <w:t>v</w:t>
            </w:r>
            <w:r w:rsidRPr="00900CFF">
              <w:rPr>
                <w:rFonts w:ascii="Source Sans Pro" w:hAnsi="Source Sans Pro" w:cs="Times New Roman"/>
                <w:sz w:val="20"/>
                <w:szCs w:val="18"/>
              </w:rPr>
              <w:t>á adresa:</w:t>
            </w:r>
          </w:p>
        </w:tc>
        <w:tc>
          <w:tcPr>
            <w:tcW w:w="6148" w:type="dxa"/>
            <w:gridSpan w:val="2"/>
            <w:vAlign w:val="center"/>
          </w:tcPr>
          <w:p w:rsidR="003D0DFE" w:rsidRPr="00900CFF" w:rsidRDefault="003D0DFE" w:rsidP="003D0DFE">
            <w:pPr>
              <w:rPr>
                <w:rFonts w:ascii="Source Sans Pro" w:hAnsi="Source Sans Pro"/>
              </w:rPr>
            </w:pPr>
          </w:p>
        </w:tc>
      </w:tr>
      <w:tr w:rsidR="00900CFF" w:rsidRPr="00900CFF" w:rsidTr="00F14B24">
        <w:trPr>
          <w:trHeight w:val="397"/>
          <w:jc w:val="center"/>
        </w:trPr>
        <w:tc>
          <w:tcPr>
            <w:tcW w:w="3338" w:type="dxa"/>
            <w:vAlign w:val="center"/>
          </w:tcPr>
          <w:p w:rsidR="003D0DFE" w:rsidRPr="00900CFF" w:rsidRDefault="00207599" w:rsidP="00207599">
            <w:pPr>
              <w:rPr>
                <w:rFonts w:ascii="Source Sans Pro" w:hAnsi="Source Sans Pro"/>
                <w:sz w:val="20"/>
                <w:szCs w:val="18"/>
              </w:rPr>
            </w:pPr>
            <w:r w:rsidRPr="00900CFF">
              <w:rPr>
                <w:rFonts w:ascii="Source Sans Pro" w:hAnsi="Source Sans Pro"/>
                <w:sz w:val="20"/>
                <w:szCs w:val="18"/>
              </w:rPr>
              <w:t>Telefónne číslo:</w:t>
            </w:r>
          </w:p>
        </w:tc>
        <w:tc>
          <w:tcPr>
            <w:tcW w:w="6148" w:type="dxa"/>
            <w:gridSpan w:val="2"/>
            <w:vAlign w:val="center"/>
          </w:tcPr>
          <w:p w:rsidR="003D0DFE" w:rsidRPr="00900CFF" w:rsidRDefault="003D0DFE" w:rsidP="003D0DFE">
            <w:pPr>
              <w:rPr>
                <w:rFonts w:ascii="Source Sans Pro" w:hAnsi="Source Sans Pro"/>
              </w:rPr>
            </w:pPr>
          </w:p>
        </w:tc>
      </w:tr>
      <w:tr w:rsidR="00900CFF" w:rsidRPr="00900CFF" w:rsidTr="00F14B24">
        <w:trPr>
          <w:trHeight w:val="397"/>
          <w:jc w:val="center"/>
        </w:trPr>
        <w:tc>
          <w:tcPr>
            <w:tcW w:w="3338" w:type="dxa"/>
            <w:vAlign w:val="center"/>
          </w:tcPr>
          <w:p w:rsidR="00D041D0" w:rsidRPr="00900CFF" w:rsidRDefault="00D041D0" w:rsidP="00207599">
            <w:pPr>
              <w:rPr>
                <w:rFonts w:ascii="Source Sans Pro" w:hAnsi="Source Sans Pro"/>
                <w:sz w:val="20"/>
                <w:szCs w:val="18"/>
              </w:rPr>
            </w:pPr>
            <w:r w:rsidRPr="00900CFF">
              <w:rPr>
                <w:rFonts w:ascii="Source Sans Pro" w:hAnsi="Source Sans Pro"/>
                <w:sz w:val="20"/>
                <w:szCs w:val="18"/>
              </w:rPr>
              <w:t>Číslo objednávky a číslo faktúry:</w:t>
            </w:r>
          </w:p>
        </w:tc>
        <w:tc>
          <w:tcPr>
            <w:tcW w:w="3074" w:type="dxa"/>
            <w:vAlign w:val="center"/>
          </w:tcPr>
          <w:p w:rsidR="00D041D0" w:rsidRPr="00900CFF" w:rsidRDefault="00D041D0" w:rsidP="003D0DFE">
            <w:pPr>
              <w:rPr>
                <w:rFonts w:ascii="Source Sans Pro" w:hAnsi="Source Sans Pro"/>
              </w:rPr>
            </w:pPr>
            <w:r w:rsidRPr="00900CFF">
              <w:rPr>
                <w:rFonts w:ascii="Source Sans Pro" w:hAnsi="Source Sans Pro"/>
                <w:sz w:val="18"/>
              </w:rPr>
              <w:t xml:space="preserve">č. </w:t>
            </w:r>
            <w:proofErr w:type="spellStart"/>
            <w:r w:rsidRPr="00900CFF">
              <w:rPr>
                <w:rFonts w:ascii="Source Sans Pro" w:hAnsi="Source Sans Pro"/>
                <w:sz w:val="18"/>
              </w:rPr>
              <w:t>obj</w:t>
            </w:r>
            <w:proofErr w:type="spellEnd"/>
            <w:r w:rsidRPr="00900CFF">
              <w:rPr>
                <w:rFonts w:ascii="Source Sans Pro" w:hAnsi="Source Sans Pro"/>
                <w:sz w:val="18"/>
              </w:rPr>
              <w:t>:</w:t>
            </w:r>
          </w:p>
        </w:tc>
        <w:tc>
          <w:tcPr>
            <w:tcW w:w="3074" w:type="dxa"/>
            <w:vAlign w:val="center"/>
          </w:tcPr>
          <w:p w:rsidR="00D041D0" w:rsidRPr="00900CFF" w:rsidRDefault="00D041D0" w:rsidP="003D0DFE">
            <w:pPr>
              <w:rPr>
                <w:rFonts w:ascii="Source Sans Pro" w:hAnsi="Source Sans Pro"/>
              </w:rPr>
            </w:pPr>
            <w:r w:rsidRPr="00900CFF">
              <w:rPr>
                <w:rFonts w:ascii="Source Sans Pro" w:hAnsi="Source Sans Pro"/>
                <w:sz w:val="18"/>
              </w:rPr>
              <w:t>č. f.:</w:t>
            </w:r>
          </w:p>
        </w:tc>
      </w:tr>
      <w:tr w:rsidR="00900CFF" w:rsidRPr="00900CFF" w:rsidTr="00F14B24">
        <w:trPr>
          <w:trHeight w:val="397"/>
          <w:jc w:val="center"/>
        </w:trPr>
        <w:tc>
          <w:tcPr>
            <w:tcW w:w="3338" w:type="dxa"/>
            <w:vAlign w:val="center"/>
          </w:tcPr>
          <w:p w:rsidR="003D0DFE" w:rsidRPr="00900CFF" w:rsidRDefault="00207599" w:rsidP="00207599">
            <w:pPr>
              <w:rPr>
                <w:rFonts w:ascii="Source Sans Pro" w:hAnsi="Source Sans Pro"/>
                <w:sz w:val="20"/>
                <w:szCs w:val="18"/>
              </w:rPr>
            </w:pPr>
            <w:r w:rsidRPr="00900CFF">
              <w:rPr>
                <w:rFonts w:ascii="Source Sans Pro" w:hAnsi="Source Sans Pro"/>
                <w:sz w:val="20"/>
                <w:szCs w:val="18"/>
              </w:rPr>
              <w:t>Dátum objednania:</w:t>
            </w:r>
          </w:p>
        </w:tc>
        <w:tc>
          <w:tcPr>
            <w:tcW w:w="6148" w:type="dxa"/>
            <w:gridSpan w:val="2"/>
            <w:vAlign w:val="center"/>
          </w:tcPr>
          <w:p w:rsidR="003D0DFE" w:rsidRPr="00900CFF" w:rsidRDefault="003D0DFE" w:rsidP="003D0DFE">
            <w:pPr>
              <w:rPr>
                <w:rFonts w:ascii="Source Sans Pro" w:hAnsi="Source Sans Pro"/>
              </w:rPr>
            </w:pPr>
          </w:p>
        </w:tc>
      </w:tr>
      <w:tr w:rsidR="00900CFF" w:rsidRPr="00900CFF" w:rsidTr="00F14B24">
        <w:trPr>
          <w:trHeight w:val="397"/>
          <w:jc w:val="center"/>
        </w:trPr>
        <w:tc>
          <w:tcPr>
            <w:tcW w:w="3338" w:type="dxa"/>
            <w:vAlign w:val="center"/>
          </w:tcPr>
          <w:p w:rsidR="003D0DFE" w:rsidRPr="00900CFF" w:rsidRDefault="00207599" w:rsidP="00207599">
            <w:pPr>
              <w:rPr>
                <w:rFonts w:ascii="Source Sans Pro" w:hAnsi="Source Sans Pro"/>
                <w:sz w:val="20"/>
                <w:szCs w:val="18"/>
              </w:rPr>
            </w:pPr>
            <w:r w:rsidRPr="00900CFF">
              <w:rPr>
                <w:rFonts w:ascii="Source Sans Pro" w:hAnsi="Source Sans Pro"/>
                <w:sz w:val="20"/>
                <w:szCs w:val="18"/>
              </w:rPr>
              <w:t>Dátum prevzatia tovaru:</w:t>
            </w:r>
          </w:p>
        </w:tc>
        <w:tc>
          <w:tcPr>
            <w:tcW w:w="6148" w:type="dxa"/>
            <w:gridSpan w:val="2"/>
            <w:vAlign w:val="center"/>
          </w:tcPr>
          <w:p w:rsidR="003D0DFE" w:rsidRPr="00900CFF" w:rsidRDefault="003D0DFE" w:rsidP="003D0DFE">
            <w:pPr>
              <w:rPr>
                <w:rFonts w:ascii="Source Sans Pro" w:hAnsi="Source Sans Pro"/>
              </w:rPr>
            </w:pPr>
          </w:p>
        </w:tc>
      </w:tr>
      <w:tr w:rsidR="00900CFF" w:rsidRPr="00900CFF" w:rsidTr="00F14B24">
        <w:trPr>
          <w:trHeight w:val="397"/>
          <w:jc w:val="center"/>
        </w:trPr>
        <w:tc>
          <w:tcPr>
            <w:tcW w:w="3338" w:type="dxa"/>
            <w:vAlign w:val="center"/>
          </w:tcPr>
          <w:p w:rsidR="003D0DFE" w:rsidRPr="00900CFF" w:rsidRDefault="00207599" w:rsidP="00207599">
            <w:pPr>
              <w:rPr>
                <w:rFonts w:ascii="Source Sans Pro" w:hAnsi="Source Sans Pro"/>
                <w:sz w:val="20"/>
                <w:szCs w:val="18"/>
              </w:rPr>
            </w:pPr>
            <w:r w:rsidRPr="00900CFF">
              <w:rPr>
                <w:rFonts w:ascii="Source Sans Pro" w:hAnsi="Source Sans Pro"/>
                <w:sz w:val="20"/>
                <w:szCs w:val="18"/>
              </w:rPr>
              <w:t>Názov reklamovaného tovaru:</w:t>
            </w:r>
          </w:p>
        </w:tc>
        <w:tc>
          <w:tcPr>
            <w:tcW w:w="6148" w:type="dxa"/>
            <w:gridSpan w:val="2"/>
            <w:vAlign w:val="center"/>
          </w:tcPr>
          <w:p w:rsidR="003D0DFE" w:rsidRPr="00900CFF" w:rsidRDefault="003D0DFE" w:rsidP="003D0DFE">
            <w:pPr>
              <w:rPr>
                <w:rFonts w:ascii="Source Sans Pro" w:hAnsi="Source Sans Pro"/>
              </w:rPr>
            </w:pPr>
          </w:p>
        </w:tc>
      </w:tr>
      <w:tr w:rsidR="00900CFF" w:rsidRPr="00900CFF" w:rsidTr="00F14B24">
        <w:trPr>
          <w:trHeight w:val="1714"/>
          <w:jc w:val="center"/>
        </w:trPr>
        <w:tc>
          <w:tcPr>
            <w:tcW w:w="3338" w:type="dxa"/>
          </w:tcPr>
          <w:p w:rsidR="00207599" w:rsidRPr="00900CFF" w:rsidRDefault="004D4AC6" w:rsidP="004D4AC6">
            <w:pPr>
              <w:spacing w:before="240"/>
              <w:rPr>
                <w:rFonts w:ascii="Source Sans Pro" w:hAnsi="Source Sans Pro"/>
                <w:sz w:val="20"/>
                <w:szCs w:val="18"/>
              </w:rPr>
            </w:pPr>
            <w:r w:rsidRPr="00900CFF">
              <w:rPr>
                <w:rFonts w:ascii="Source Sans Pro" w:hAnsi="Source Sans Pro"/>
                <w:sz w:val="20"/>
                <w:szCs w:val="18"/>
              </w:rPr>
              <w:t>Identifikácia a popis zakúpeného tovaru</w:t>
            </w:r>
            <w:r w:rsidR="00C02585" w:rsidRPr="00900CFF">
              <w:rPr>
                <w:rFonts w:ascii="Source Sans Pro" w:hAnsi="Source Sans Pro"/>
                <w:sz w:val="20"/>
                <w:szCs w:val="18"/>
              </w:rPr>
              <w:t>:</w:t>
            </w:r>
          </w:p>
        </w:tc>
        <w:tc>
          <w:tcPr>
            <w:tcW w:w="6148" w:type="dxa"/>
            <w:gridSpan w:val="2"/>
          </w:tcPr>
          <w:p w:rsidR="00D041D0" w:rsidRPr="00900CFF" w:rsidRDefault="00D041D0" w:rsidP="004D4AC6">
            <w:pPr>
              <w:spacing w:before="240"/>
              <w:rPr>
                <w:rFonts w:ascii="Source Sans Pro" w:hAnsi="Source Sans Pro"/>
              </w:rPr>
            </w:pPr>
          </w:p>
        </w:tc>
      </w:tr>
      <w:tr w:rsidR="00EB1B9D" w:rsidRPr="00900CFF" w:rsidTr="00F14B24">
        <w:trPr>
          <w:trHeight w:val="661"/>
          <w:jc w:val="center"/>
        </w:trPr>
        <w:tc>
          <w:tcPr>
            <w:tcW w:w="3338" w:type="dxa"/>
            <w:vAlign w:val="center"/>
          </w:tcPr>
          <w:p w:rsidR="003D0DFE" w:rsidRPr="00900CFF" w:rsidRDefault="004D4AC6" w:rsidP="00207599">
            <w:pPr>
              <w:rPr>
                <w:rFonts w:ascii="Source Sans Pro" w:hAnsi="Source Sans Pro"/>
              </w:rPr>
            </w:pPr>
            <w:r w:rsidRPr="00900CFF">
              <w:rPr>
                <w:rFonts w:ascii="Source Sans Pro" w:hAnsi="Source Sans Pro"/>
                <w:sz w:val="20"/>
              </w:rPr>
              <w:t>Sumu uhradenú za tovar požadujem vrátiť na účet číslo (IBAN)</w:t>
            </w:r>
            <w:r w:rsidR="00C8157E" w:rsidRPr="00900CFF">
              <w:rPr>
                <w:rFonts w:ascii="Source Sans Pro" w:hAnsi="Source Sans Pro"/>
                <w:sz w:val="20"/>
              </w:rPr>
              <w:t>:</w:t>
            </w:r>
          </w:p>
        </w:tc>
        <w:tc>
          <w:tcPr>
            <w:tcW w:w="6148" w:type="dxa"/>
            <w:gridSpan w:val="2"/>
            <w:vAlign w:val="center"/>
          </w:tcPr>
          <w:p w:rsidR="003D0DFE" w:rsidRPr="00900CFF" w:rsidRDefault="003D0DFE" w:rsidP="003D0DFE">
            <w:pPr>
              <w:rPr>
                <w:rFonts w:ascii="Source Sans Pro" w:hAnsi="Source Sans Pro"/>
              </w:rPr>
            </w:pPr>
          </w:p>
        </w:tc>
      </w:tr>
    </w:tbl>
    <w:p w:rsidR="000F0D99" w:rsidRPr="00900CFF" w:rsidRDefault="000F0D99" w:rsidP="00D041D0">
      <w:pPr>
        <w:spacing w:after="0"/>
        <w:rPr>
          <w:rFonts w:ascii="Source Sans Pro" w:hAnsi="Source Sans Pro"/>
        </w:rPr>
      </w:pPr>
    </w:p>
    <w:p w:rsidR="004D4AC6" w:rsidRPr="00900CFF" w:rsidRDefault="004D4AC6" w:rsidP="00D041D0">
      <w:pPr>
        <w:widowControl w:val="0"/>
        <w:autoSpaceDE w:val="0"/>
        <w:autoSpaceDN w:val="0"/>
        <w:adjustRightInd w:val="0"/>
        <w:spacing w:after="0" w:line="240" w:lineRule="auto"/>
        <w:ind w:left="284" w:hanging="142"/>
        <w:rPr>
          <w:rFonts w:ascii="Source Sans Pro" w:hAnsi="Source Sans Pro" w:cs="Times New Roman"/>
          <w:sz w:val="28"/>
          <w:szCs w:val="24"/>
        </w:rPr>
      </w:pPr>
      <w:r w:rsidRPr="00900CFF">
        <w:rPr>
          <w:rFonts w:ascii="Source Sans Pro" w:hAnsi="Source Sans Pro" w:cs="Times New Roman"/>
          <w:b/>
          <w:bCs/>
          <w:sz w:val="20"/>
          <w:szCs w:val="18"/>
        </w:rPr>
        <w:t>POU</w:t>
      </w:r>
      <w:r w:rsidR="00F14B24" w:rsidRPr="00900CFF">
        <w:rPr>
          <w:rFonts w:ascii="Source Sans Pro" w:hAnsi="Source Sans Pro" w:cs="Times New Roman"/>
          <w:b/>
          <w:sz w:val="20"/>
          <w:szCs w:val="18"/>
        </w:rPr>
        <w:t>Č</w:t>
      </w:r>
      <w:r w:rsidRPr="00900CFF">
        <w:rPr>
          <w:rFonts w:ascii="Source Sans Pro" w:hAnsi="Source Sans Pro" w:cs="Times New Roman"/>
          <w:b/>
          <w:bCs/>
          <w:sz w:val="20"/>
          <w:szCs w:val="18"/>
        </w:rPr>
        <w:t>ENIE:</w:t>
      </w:r>
    </w:p>
    <w:p w:rsidR="004D4AC6" w:rsidRPr="00900CFF" w:rsidRDefault="004D4AC6" w:rsidP="00F14B24">
      <w:pPr>
        <w:widowControl w:val="0"/>
        <w:autoSpaceDE w:val="0"/>
        <w:autoSpaceDN w:val="0"/>
        <w:adjustRightInd w:val="0"/>
        <w:spacing w:before="23" w:after="0" w:line="240" w:lineRule="auto"/>
        <w:ind w:left="284" w:right="118" w:hanging="142"/>
        <w:rPr>
          <w:rFonts w:ascii="Source Sans Pro" w:hAnsi="Source Sans Pro" w:cs="Times New Roman"/>
          <w:sz w:val="16"/>
          <w:szCs w:val="17"/>
        </w:rPr>
      </w:pPr>
      <w:r w:rsidRPr="00900CFF">
        <w:rPr>
          <w:rFonts w:ascii="Source Sans Pro" w:hAnsi="Source Sans Pro" w:cs="Times New Roman"/>
          <w:b/>
          <w:bCs/>
          <w:sz w:val="16"/>
          <w:szCs w:val="17"/>
        </w:rPr>
        <w:t>1. Právo na odstúpenie od kúpnej zmluvy</w:t>
      </w:r>
    </w:p>
    <w:p w:rsidR="004D4AC6" w:rsidRPr="00900CFF" w:rsidRDefault="004D4AC6" w:rsidP="00F14B24">
      <w:pPr>
        <w:widowControl w:val="0"/>
        <w:autoSpaceDE w:val="0"/>
        <w:autoSpaceDN w:val="0"/>
        <w:adjustRightInd w:val="0"/>
        <w:spacing w:before="19" w:after="0" w:line="267" w:lineRule="auto"/>
        <w:ind w:left="142" w:right="118"/>
        <w:jc w:val="both"/>
        <w:rPr>
          <w:rFonts w:ascii="Source Sans Pro" w:hAnsi="Source Sans Pro" w:cs="Times New Roman"/>
          <w:sz w:val="16"/>
          <w:szCs w:val="17"/>
        </w:rPr>
      </w:pPr>
      <w:r w:rsidRPr="00900CFF">
        <w:rPr>
          <w:rFonts w:ascii="Source Sans Pro" w:hAnsi="Source Sans Pro" w:cs="Times New Roman"/>
          <w:sz w:val="16"/>
          <w:szCs w:val="17"/>
        </w:rPr>
        <w:t>Ak nakupujete</w:t>
      </w:r>
      <w:r w:rsidR="00B717D7" w:rsidRPr="00900CFF">
        <w:rPr>
          <w:rFonts w:ascii="Source Sans Pro" w:hAnsi="Source Sans Pro" w:cs="Times New Roman"/>
          <w:sz w:val="16"/>
          <w:szCs w:val="17"/>
        </w:rPr>
        <w:t>,</w:t>
      </w:r>
      <w:r w:rsidRPr="00900CFF">
        <w:rPr>
          <w:rFonts w:ascii="Source Sans Pro" w:hAnsi="Source Sans Pro" w:cs="Times New Roman"/>
          <w:sz w:val="16"/>
          <w:szCs w:val="17"/>
        </w:rPr>
        <w:t xml:space="preserve"> ako spotrebiteľ, máte právo odstúpiť od tejto kúpnej zmluvy bez uvedenia dôvodu v lehote </w:t>
      </w:r>
      <w:r w:rsidRPr="00900CFF">
        <w:rPr>
          <w:rFonts w:ascii="Source Sans Pro" w:hAnsi="Source Sans Pro" w:cs="Times New Roman"/>
          <w:b/>
          <w:bCs/>
          <w:sz w:val="16"/>
          <w:szCs w:val="17"/>
        </w:rPr>
        <w:t>14 dní od prevzatia tovaru</w:t>
      </w:r>
      <w:r w:rsidRPr="00900CFF">
        <w:rPr>
          <w:rFonts w:ascii="Source Sans Pro" w:hAnsi="Source Sans Pro" w:cs="Times New Roman"/>
          <w:sz w:val="16"/>
          <w:szCs w:val="17"/>
        </w:rPr>
        <w:t>. Lehota na odstúpenie od zmluvy uplynie 14 dní odo dňa keď Vy alebo Vami určená tretia osoba s výnimkou dopravcu prevezmete tovar. Lehota na odstúpenie od zmluvy je zachovaná, ak zašlete oznámenie o uplatnení práva na odstúpenie od kúpnej zmluvy predtým, ako uplynie lehota na odstúpenie od zmluvy. Ak je predmetom kúpnej zmluvy kúpa tovaru, môžete od kúpnej zmluvy odstúpiť aj pred začatím plynutia lehoty na odstúpenie od zmluvy.</w:t>
      </w:r>
    </w:p>
    <w:p w:rsidR="004D4AC6" w:rsidRPr="00900CFF" w:rsidRDefault="004D4AC6" w:rsidP="00F14B24">
      <w:pPr>
        <w:widowControl w:val="0"/>
        <w:autoSpaceDE w:val="0"/>
        <w:autoSpaceDN w:val="0"/>
        <w:adjustRightInd w:val="0"/>
        <w:spacing w:before="8" w:after="0" w:line="240" w:lineRule="auto"/>
        <w:ind w:left="284" w:right="118" w:hanging="142"/>
        <w:jc w:val="both"/>
        <w:rPr>
          <w:rFonts w:ascii="Source Sans Pro" w:hAnsi="Source Sans Pro" w:cs="Times New Roman"/>
          <w:sz w:val="16"/>
          <w:szCs w:val="17"/>
        </w:rPr>
      </w:pPr>
      <w:r w:rsidRPr="00900CFF">
        <w:rPr>
          <w:rFonts w:ascii="Source Sans Pro" w:hAnsi="Source Sans Pro" w:cs="Times New Roman"/>
          <w:b/>
          <w:bCs/>
          <w:sz w:val="16"/>
          <w:szCs w:val="17"/>
        </w:rPr>
        <w:t>2. Dôsledky odstúpenia od zmluvy</w:t>
      </w:r>
    </w:p>
    <w:p w:rsidR="004D4AC6" w:rsidRPr="00900CFF" w:rsidRDefault="004D4AC6" w:rsidP="00F14B24">
      <w:pPr>
        <w:widowControl w:val="0"/>
        <w:autoSpaceDE w:val="0"/>
        <w:autoSpaceDN w:val="0"/>
        <w:adjustRightInd w:val="0"/>
        <w:spacing w:before="17" w:after="0" w:line="308" w:lineRule="auto"/>
        <w:ind w:left="142" w:right="118"/>
        <w:jc w:val="both"/>
        <w:rPr>
          <w:rFonts w:ascii="Source Sans Pro" w:hAnsi="Source Sans Pro" w:cs="Times New Roman"/>
          <w:sz w:val="16"/>
          <w:szCs w:val="17"/>
        </w:rPr>
      </w:pPr>
      <w:r w:rsidRPr="00900CFF">
        <w:rPr>
          <w:rFonts w:ascii="Source Sans Pro" w:hAnsi="Source Sans Pro" w:cs="Times New Roman"/>
          <w:sz w:val="16"/>
          <w:szCs w:val="17"/>
        </w:rPr>
        <w:t>V prípade odstúpenia od kúpnej zmluvy Vám vrátime všetky platby, ktoré ste uhradili v súvislosti s uzavretím kúpnej zmluvy, najmä kúpnu cenu vrátane nákladov na doručenie tovaru k Vám. To sa nevzťahuje na dodatočné náklady, ak ste si zvolili iný druh doručenia, ako je najlacnejší bežný spôsob doručenia, ktorý ponúkame ani na náklady za doplnkové služby, ak boli predmetom zmluvy a ak došlo k ich úplnému poskytnutiu</w:t>
      </w:r>
      <w:r w:rsidRPr="00900CFF">
        <w:rPr>
          <w:rFonts w:ascii="Source Sans Pro" w:hAnsi="Source Sans Pro" w:cs="Times New Roman"/>
          <w:b/>
          <w:bCs/>
          <w:sz w:val="16"/>
          <w:szCs w:val="17"/>
        </w:rPr>
        <w:t>. Platby Vám budú vrátené</w:t>
      </w:r>
      <w:r w:rsidRPr="00900CFF">
        <w:rPr>
          <w:rFonts w:ascii="Source Sans Pro" w:hAnsi="Source Sans Pro" w:cs="Times New Roman"/>
          <w:sz w:val="16"/>
          <w:szCs w:val="17"/>
        </w:rPr>
        <w:t xml:space="preserve"> bez zbytočného odkladu a v každom prípade najneskôr </w:t>
      </w:r>
      <w:r w:rsidRPr="00900CFF">
        <w:rPr>
          <w:rFonts w:ascii="Source Sans Pro" w:hAnsi="Source Sans Pro" w:cs="Times New Roman"/>
          <w:b/>
          <w:bCs/>
          <w:sz w:val="16"/>
          <w:szCs w:val="17"/>
        </w:rPr>
        <w:t>do 14 dní</w:t>
      </w:r>
      <w:r w:rsidRPr="00900CFF">
        <w:rPr>
          <w:rFonts w:ascii="Source Sans Pro" w:hAnsi="Source Sans Pro" w:cs="Times New Roman"/>
          <w:sz w:val="16"/>
          <w:szCs w:val="17"/>
        </w:rPr>
        <w:t xml:space="preserve"> odo dňa, keď nám bude doručené Vaše oznámenie o odstúpení od tejto kúpnej zmluvy. Úhrada bude uskutočnená rovnakým spôsobom, aký ste použili pri Vašej platbe, pokiaľ ste uvedením IBAN čísla Vášho bankového účtu nedali súhlas s úhradou na Váš bankový účet a to bez účtovania akýchkoľvek ďalších poplatkov. Platba za zakúpený tovar </w:t>
      </w:r>
      <w:r w:rsidRPr="00900CFF">
        <w:rPr>
          <w:rFonts w:ascii="Source Sans Pro" w:hAnsi="Source Sans Pro" w:cs="Times New Roman"/>
          <w:b/>
          <w:bCs/>
          <w:sz w:val="16"/>
          <w:szCs w:val="17"/>
        </w:rPr>
        <w:t>Vám bude uhradená až po doru</w:t>
      </w:r>
      <w:r w:rsidRPr="00900CFF">
        <w:rPr>
          <w:rFonts w:ascii="Source Sans Pro" w:hAnsi="Source Sans Pro" w:cs="Times New Roman"/>
          <w:sz w:val="16"/>
          <w:szCs w:val="17"/>
        </w:rPr>
        <w:t>č</w:t>
      </w:r>
      <w:r w:rsidRPr="00900CFF">
        <w:rPr>
          <w:rFonts w:ascii="Source Sans Pro" w:hAnsi="Source Sans Pro" w:cs="Times New Roman"/>
          <w:b/>
          <w:bCs/>
          <w:sz w:val="16"/>
          <w:szCs w:val="17"/>
        </w:rPr>
        <w:t>ení vráteného tovaru spä</w:t>
      </w:r>
      <w:r w:rsidRPr="00900CFF">
        <w:rPr>
          <w:rFonts w:ascii="Source Sans Pro" w:hAnsi="Source Sans Pro" w:cs="Times New Roman"/>
          <w:sz w:val="16"/>
          <w:szCs w:val="17"/>
        </w:rPr>
        <w:t>ť</w:t>
      </w:r>
      <w:r w:rsidRPr="00900CFF">
        <w:rPr>
          <w:rFonts w:ascii="Source Sans Pro" w:hAnsi="Source Sans Pro" w:cs="Times New Roman"/>
          <w:b/>
          <w:bCs/>
          <w:sz w:val="16"/>
          <w:szCs w:val="17"/>
        </w:rPr>
        <w:t xml:space="preserve"> na našu adresu</w:t>
      </w:r>
      <w:r w:rsidRPr="00900CFF">
        <w:rPr>
          <w:rFonts w:ascii="Source Sans Pro" w:hAnsi="Source Sans Pro" w:cs="Times New Roman"/>
          <w:sz w:val="16"/>
          <w:szCs w:val="17"/>
        </w:rPr>
        <w:t xml:space="preserve"> alebo po predložení dokladu preukazujúceho zaslanie tovaru späť, podľa toho, čo nastane skôr. </w:t>
      </w:r>
      <w:r w:rsidRPr="00900CFF">
        <w:rPr>
          <w:rFonts w:ascii="Source Sans Pro" w:hAnsi="Source Sans Pro" w:cs="Times New Roman"/>
          <w:b/>
          <w:bCs/>
          <w:sz w:val="16"/>
          <w:szCs w:val="17"/>
        </w:rPr>
        <w:t>Zašlite nám bez zbyto</w:t>
      </w:r>
      <w:r w:rsidRPr="00900CFF">
        <w:rPr>
          <w:rFonts w:ascii="Source Sans Pro" w:hAnsi="Source Sans Pro" w:cs="Times New Roman"/>
          <w:sz w:val="16"/>
          <w:szCs w:val="17"/>
        </w:rPr>
        <w:t>č</w:t>
      </w:r>
      <w:r w:rsidRPr="00900CFF">
        <w:rPr>
          <w:rFonts w:ascii="Source Sans Pro" w:hAnsi="Source Sans Pro" w:cs="Times New Roman"/>
          <w:b/>
          <w:bCs/>
          <w:sz w:val="16"/>
          <w:szCs w:val="17"/>
        </w:rPr>
        <w:t>ného odkladu tovar spä</w:t>
      </w:r>
      <w:r w:rsidRPr="00900CFF">
        <w:rPr>
          <w:rFonts w:ascii="Source Sans Pro" w:hAnsi="Source Sans Pro" w:cs="Times New Roman"/>
          <w:sz w:val="16"/>
          <w:szCs w:val="17"/>
        </w:rPr>
        <w:t>ť</w:t>
      </w:r>
      <w:r w:rsidRPr="00900CFF">
        <w:rPr>
          <w:rFonts w:ascii="Source Sans Pro" w:hAnsi="Source Sans Pro" w:cs="Times New Roman"/>
          <w:b/>
          <w:bCs/>
          <w:sz w:val="16"/>
          <w:szCs w:val="17"/>
        </w:rPr>
        <w:t xml:space="preserve"> na adresu </w:t>
      </w:r>
      <w:r w:rsidR="006F2864">
        <w:rPr>
          <w:rFonts w:ascii="Source Sans Pro" w:hAnsi="Source Sans Pro" w:cs="Times New Roman"/>
          <w:b/>
          <w:bCs/>
          <w:sz w:val="16"/>
          <w:szCs w:val="17"/>
        </w:rPr>
        <w:t>Hrabovská cesta 1/A</w:t>
      </w:r>
      <w:r w:rsidRPr="00900CFF">
        <w:rPr>
          <w:rFonts w:ascii="Source Sans Pro" w:hAnsi="Source Sans Pro" w:cs="Times New Roman"/>
          <w:b/>
          <w:bCs/>
          <w:sz w:val="16"/>
          <w:szCs w:val="17"/>
        </w:rPr>
        <w:t>; 034 01 Ružomberok</w:t>
      </w:r>
      <w:r w:rsidRPr="00900CFF">
        <w:rPr>
          <w:rFonts w:ascii="Source Sans Pro" w:hAnsi="Source Sans Pro" w:cs="Times New Roman"/>
          <w:sz w:val="16"/>
          <w:szCs w:val="17"/>
        </w:rPr>
        <w:t xml:space="preserve"> – v každom prípade </w:t>
      </w:r>
      <w:r w:rsidRPr="00900CFF">
        <w:rPr>
          <w:rFonts w:ascii="Source Sans Pro" w:hAnsi="Source Sans Pro" w:cs="Times New Roman"/>
          <w:b/>
          <w:bCs/>
          <w:sz w:val="16"/>
          <w:szCs w:val="17"/>
        </w:rPr>
        <w:t>najneskôr do 14 dní odo d</w:t>
      </w:r>
      <w:r w:rsidRPr="00900CFF">
        <w:rPr>
          <w:rFonts w:ascii="Source Sans Pro" w:hAnsi="Source Sans Pro" w:cs="Times New Roman"/>
          <w:sz w:val="16"/>
          <w:szCs w:val="17"/>
        </w:rPr>
        <w:t>ň</w:t>
      </w:r>
      <w:r w:rsidRPr="00900CFF">
        <w:rPr>
          <w:rFonts w:ascii="Source Sans Pro" w:hAnsi="Source Sans Pro" w:cs="Times New Roman"/>
          <w:b/>
          <w:bCs/>
          <w:sz w:val="16"/>
          <w:szCs w:val="17"/>
        </w:rPr>
        <w:t>a uplatnenia práva na odstúpenie od zmluvy</w:t>
      </w:r>
      <w:r w:rsidRPr="00900CFF">
        <w:rPr>
          <w:rFonts w:ascii="Source Sans Pro" w:hAnsi="Source Sans Pro" w:cs="Times New Roman"/>
          <w:sz w:val="16"/>
          <w:szCs w:val="17"/>
        </w:rPr>
        <w:t xml:space="preserve">. Priame </w:t>
      </w:r>
      <w:r w:rsidRPr="00900CFF">
        <w:rPr>
          <w:rFonts w:ascii="Source Sans Pro" w:hAnsi="Source Sans Pro" w:cs="Times New Roman"/>
          <w:sz w:val="16"/>
          <w:szCs w:val="17"/>
          <w:u w:val="single"/>
        </w:rPr>
        <w:t>náklady na vrátenie tovaru znášate Vy</w:t>
      </w:r>
      <w:r w:rsidRPr="00900CFF">
        <w:rPr>
          <w:rFonts w:ascii="Source Sans Pro" w:hAnsi="Source Sans Pro" w:cs="Times New Roman"/>
          <w:sz w:val="16"/>
          <w:szCs w:val="17"/>
        </w:rPr>
        <w:t xml:space="preserve">. Upozorňujeme Vás, že v prípade odstúpenia od kúpnej zmluvy </w:t>
      </w:r>
      <w:r w:rsidRPr="00900CFF">
        <w:rPr>
          <w:rFonts w:ascii="Source Sans Pro" w:hAnsi="Source Sans Pro" w:cs="Times New Roman"/>
          <w:b/>
          <w:bCs/>
          <w:sz w:val="16"/>
          <w:szCs w:val="17"/>
        </w:rPr>
        <w:t>zodpovedáte</w:t>
      </w:r>
      <w:r w:rsidRPr="00900CFF">
        <w:rPr>
          <w:rFonts w:ascii="Source Sans Pro" w:hAnsi="Source Sans Pro" w:cs="Times New Roman"/>
          <w:sz w:val="16"/>
          <w:szCs w:val="17"/>
        </w:rPr>
        <w:t xml:space="preserve"> v zmysle zákona </w:t>
      </w:r>
      <w:r w:rsidRPr="00900CFF">
        <w:rPr>
          <w:rFonts w:ascii="Source Sans Pro" w:hAnsi="Source Sans Pro" w:cs="Times New Roman"/>
          <w:b/>
          <w:bCs/>
          <w:sz w:val="16"/>
          <w:szCs w:val="17"/>
        </w:rPr>
        <w:t>za</w:t>
      </w:r>
      <w:r w:rsidRPr="00900CFF">
        <w:rPr>
          <w:rFonts w:ascii="Source Sans Pro" w:hAnsi="Source Sans Pro" w:cs="Times New Roman"/>
          <w:sz w:val="16"/>
          <w:szCs w:val="17"/>
        </w:rPr>
        <w:t xml:space="preserve"> akékoľvek </w:t>
      </w:r>
      <w:r w:rsidRPr="00900CFF">
        <w:rPr>
          <w:rFonts w:ascii="Source Sans Pro" w:hAnsi="Source Sans Pro" w:cs="Times New Roman"/>
          <w:b/>
          <w:bCs/>
          <w:sz w:val="16"/>
          <w:szCs w:val="17"/>
        </w:rPr>
        <w:t>zníženie hodnoty tovaru</w:t>
      </w:r>
      <w:r w:rsidRPr="00900CFF">
        <w:rPr>
          <w:rFonts w:ascii="Source Sans Pro" w:hAnsi="Source Sans Pro" w:cs="Times New Roman"/>
          <w:sz w:val="16"/>
          <w:szCs w:val="17"/>
        </w:rPr>
        <w:t xml:space="preserve"> v dôsledku zaobchádzania s ním v čase od jeho doručenia do momentu jeho vrátenia iným spôsobom, než aký je potrebný na zistenie povahy, vlastností a funkčnosti tovaru.</w:t>
      </w:r>
    </w:p>
    <w:p w:rsidR="00D041D0" w:rsidRPr="00900CFF" w:rsidRDefault="00D041D0" w:rsidP="00B717D7">
      <w:pPr>
        <w:widowControl w:val="0"/>
        <w:autoSpaceDE w:val="0"/>
        <w:autoSpaceDN w:val="0"/>
        <w:adjustRightInd w:val="0"/>
        <w:spacing w:before="17" w:after="0" w:line="308" w:lineRule="auto"/>
        <w:jc w:val="both"/>
        <w:rPr>
          <w:rFonts w:ascii="Source Sans Pro" w:hAnsi="Source Sans Pro" w:cs="Times New Roman"/>
          <w:sz w:val="16"/>
          <w:szCs w:val="18"/>
        </w:rPr>
      </w:pPr>
    </w:p>
    <w:p w:rsidR="003D0DFE" w:rsidRPr="00900CFF" w:rsidRDefault="003D0DFE" w:rsidP="00F14B24">
      <w:pPr>
        <w:ind w:firstLine="142"/>
        <w:rPr>
          <w:rFonts w:ascii="Source Sans Pro" w:hAnsi="Source Sans Pro"/>
          <w:sz w:val="20"/>
        </w:rPr>
      </w:pPr>
      <w:r w:rsidRPr="00900CFF">
        <w:rPr>
          <w:rFonts w:ascii="Source Sans Pro" w:hAnsi="Source Sans Pro"/>
          <w:sz w:val="20"/>
        </w:rPr>
        <w:t>Dátum:</w:t>
      </w:r>
      <w:r w:rsidR="00F14B24" w:rsidRPr="00900CFF">
        <w:rPr>
          <w:rFonts w:ascii="Source Sans Pro" w:hAnsi="Source Sans Pro"/>
          <w:sz w:val="20"/>
        </w:rPr>
        <w:t xml:space="preserve"> ............................</w:t>
      </w:r>
      <w:r w:rsidR="00207599" w:rsidRPr="00900CFF">
        <w:rPr>
          <w:rFonts w:ascii="Source Sans Pro" w:hAnsi="Source Sans Pro"/>
          <w:sz w:val="20"/>
        </w:rPr>
        <w:t xml:space="preserve">...                                                                                                         </w:t>
      </w:r>
      <w:r w:rsidR="00C8157E" w:rsidRPr="00900CFF">
        <w:rPr>
          <w:rFonts w:ascii="Source Sans Pro" w:hAnsi="Source Sans Pro"/>
          <w:sz w:val="20"/>
        </w:rPr>
        <w:t xml:space="preserve">                    </w:t>
      </w:r>
      <w:r w:rsidR="00207599" w:rsidRPr="00900CFF">
        <w:rPr>
          <w:rFonts w:ascii="Source Sans Pro" w:hAnsi="Source Sans Pro"/>
          <w:sz w:val="20"/>
        </w:rPr>
        <w:t xml:space="preserve">Podpis: ................................................                                                                                                                                 </w:t>
      </w:r>
    </w:p>
    <w:sectPr w:rsidR="003D0DFE" w:rsidRPr="00900CFF" w:rsidSect="000F0D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ource Sans Pro">
    <w:altName w:val="Cambria Math"/>
    <w:charset w:val="EE"/>
    <w:family w:val="swiss"/>
    <w:pitch w:val="variable"/>
    <w:sig w:usb0="600002F7" w:usb1="02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D99"/>
    <w:rsid w:val="000F0D99"/>
    <w:rsid w:val="00207599"/>
    <w:rsid w:val="00211E0E"/>
    <w:rsid w:val="003D0DFE"/>
    <w:rsid w:val="004D4AC6"/>
    <w:rsid w:val="0052330B"/>
    <w:rsid w:val="006F2864"/>
    <w:rsid w:val="007138E7"/>
    <w:rsid w:val="00781EF0"/>
    <w:rsid w:val="00822806"/>
    <w:rsid w:val="00900CFF"/>
    <w:rsid w:val="00AB7B26"/>
    <w:rsid w:val="00B717D7"/>
    <w:rsid w:val="00C02585"/>
    <w:rsid w:val="00C8157E"/>
    <w:rsid w:val="00D041D0"/>
    <w:rsid w:val="00D05796"/>
    <w:rsid w:val="00EB1B9D"/>
    <w:rsid w:val="00F14B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342EC"/>
  <w15:docId w15:val="{D63351C3-2B31-41D8-A41C-E85ADBC1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3D0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B717D7"/>
    <w:rPr>
      <w:color w:val="0000FF" w:themeColor="hyperlink"/>
      <w:u w:val="single"/>
    </w:rPr>
  </w:style>
  <w:style w:type="character" w:styleId="Siln">
    <w:name w:val="Strong"/>
    <w:basedOn w:val="Predvolenpsmoodseku"/>
    <w:uiPriority w:val="22"/>
    <w:qFormat/>
    <w:rsid w:val="00900C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567</Words>
  <Characters>3232</Characters>
  <Application>Microsoft Office Word</Application>
  <DocSecurity>0</DocSecurity>
  <Lines>26</Lines>
  <Paragraphs>7</Paragraphs>
  <ScaleCrop>false</ScaleCrop>
  <HeadingPairs>
    <vt:vector size="4" baseType="variant">
      <vt:variant>
        <vt:lpstr>Názov</vt:lpstr>
      </vt:variant>
      <vt:variant>
        <vt:i4>1</vt:i4>
      </vt:variant>
      <vt:variant>
        <vt:lpstr>Tytuł</vt:lpstr>
      </vt:variant>
      <vt:variant>
        <vt:i4>1</vt:i4>
      </vt:variant>
    </vt:vector>
  </HeadingPairs>
  <TitlesOfParts>
    <vt:vector size="2" baseType="lpstr">
      <vt:lpstr/>
      <vt:lpstr/>
    </vt:vector>
  </TitlesOfParts>
  <Company>Szymon Łuczak</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Szymon Łuczak</dc:creator>
  <cp:lastModifiedBy>kbd</cp:lastModifiedBy>
  <cp:revision>3</cp:revision>
  <cp:lastPrinted>2024-09-23T19:26:00Z</cp:lastPrinted>
  <dcterms:created xsi:type="dcterms:W3CDTF">2024-09-30T06:55:00Z</dcterms:created>
  <dcterms:modified xsi:type="dcterms:W3CDTF">2024-10-04T06:28:00Z</dcterms:modified>
</cp:coreProperties>
</file>